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08A" w:rsidRPr="00A7408A" w:rsidRDefault="00A7408A" w:rsidP="00A7408A">
      <w:pPr>
        <w:pStyle w:val="NormalWeb"/>
        <w:spacing w:before="0" w:beforeAutospacing="0" w:after="200" w:afterAutospacing="0"/>
        <w:jc w:val="center"/>
        <w:rPr>
          <w:rFonts w:ascii="Arial" w:hAnsi="Arial" w:cs="Arial"/>
          <w:i/>
          <w:sz w:val="20"/>
          <w:szCs w:val="20"/>
        </w:rPr>
      </w:pPr>
      <w:bookmarkStart w:id="0" w:name="_GoBack"/>
      <w:r w:rsidRPr="00A7408A">
        <w:rPr>
          <w:rFonts w:ascii="Arial" w:hAnsi="Arial" w:cs="Arial"/>
          <w:i/>
          <w:sz w:val="20"/>
          <w:szCs w:val="20"/>
        </w:rPr>
        <w:t>Communique de Presse Tarn Libre et Dépêche envoyé le 18 Décembre 2014</w:t>
      </w:r>
    </w:p>
    <w:bookmarkEnd w:id="0"/>
    <w:p w:rsidR="00A7408A" w:rsidRDefault="00A7408A" w:rsidP="00A7408A">
      <w:pPr>
        <w:pStyle w:val="NormalWeb"/>
        <w:spacing w:before="0" w:beforeAutospacing="0" w:after="200" w:afterAutospacing="0"/>
        <w:jc w:val="center"/>
        <w:rPr>
          <w:rFonts w:ascii="Arial" w:hAnsi="Arial" w:cs="Arial"/>
          <w:b/>
          <w:sz w:val="20"/>
          <w:szCs w:val="20"/>
        </w:rPr>
      </w:pPr>
    </w:p>
    <w:p w:rsidR="00A7408A" w:rsidRDefault="00A7408A" w:rsidP="00A7408A">
      <w:pPr>
        <w:pStyle w:val="NormalWeb"/>
        <w:spacing w:before="0" w:beforeAutospacing="0" w:after="200" w:afterAutospacing="0"/>
        <w:jc w:val="center"/>
        <w:rPr>
          <w:rFonts w:ascii="Arial" w:hAnsi="Arial" w:cs="Arial"/>
          <w:b/>
          <w:sz w:val="20"/>
          <w:szCs w:val="20"/>
        </w:rPr>
      </w:pPr>
    </w:p>
    <w:p w:rsidR="00A7408A" w:rsidRDefault="00A7408A" w:rsidP="00A7408A">
      <w:pPr>
        <w:pStyle w:val="NormalWeb"/>
        <w:spacing w:before="0" w:beforeAutospacing="0" w:after="200" w:afterAutospacing="0"/>
        <w:jc w:val="center"/>
      </w:pPr>
      <w:r>
        <w:rPr>
          <w:rFonts w:ascii="Arial" w:hAnsi="Arial" w:cs="Arial"/>
          <w:b/>
          <w:sz w:val="20"/>
          <w:szCs w:val="20"/>
        </w:rPr>
        <w:t>QUEL AVENIR POUR LE CIRCUIT D’ALBI-LE SEQUESTRE ?</w:t>
      </w:r>
    </w:p>
    <w:p w:rsidR="00A7408A" w:rsidRDefault="00A7408A" w:rsidP="00A7408A">
      <w:pPr>
        <w:pStyle w:val="NormalWeb"/>
        <w:spacing w:before="0" w:beforeAutospacing="0" w:after="200" w:afterAutospacing="0"/>
        <w:jc w:val="center"/>
      </w:pPr>
      <w:r>
        <w:rPr>
          <w:rFonts w:ascii="Arial" w:hAnsi="Arial" w:cs="Arial"/>
          <w:b/>
          <w:sz w:val="20"/>
          <w:szCs w:val="20"/>
        </w:rPr>
        <w:t> </w:t>
      </w:r>
    </w:p>
    <w:p w:rsidR="00A7408A" w:rsidRDefault="00A7408A" w:rsidP="00A7408A">
      <w:pPr>
        <w:pStyle w:val="NormalWeb"/>
        <w:spacing w:before="0" w:beforeAutospacing="0" w:after="200" w:afterAutospacing="0"/>
      </w:pPr>
      <w:r>
        <w:rPr>
          <w:rFonts w:ascii="Arial" w:hAnsi="Arial" w:cs="Arial"/>
          <w:b/>
          <w:sz w:val="20"/>
          <w:szCs w:val="20"/>
        </w:rPr>
        <w:t>La Mairie d’ALBI, propriétaire du circuit bien qu’il se trouve situé sur la commune du SEQUESTRE, a lancé un appel d’offre ouvert aux opérateurs privés afin de trouver des candidats acceptant de reprendre la gestion de ce circuit, mais désormais à leurs « risques et périls ».</w:t>
      </w:r>
    </w:p>
    <w:p w:rsidR="00A7408A" w:rsidRDefault="00A7408A" w:rsidP="00A7408A">
      <w:pPr>
        <w:pStyle w:val="NormalWeb"/>
        <w:spacing w:before="0" w:beforeAutospacing="0" w:after="200" w:afterAutospacing="0"/>
      </w:pPr>
      <w:r>
        <w:rPr>
          <w:rFonts w:ascii="Arial" w:hAnsi="Arial" w:cs="Arial"/>
          <w:b/>
          <w:sz w:val="20"/>
          <w:szCs w:val="20"/>
        </w:rPr>
        <w:t>En effet la mairie d’ALBI ne veut plus supporter de dépenses liées à cette activité.</w:t>
      </w:r>
    </w:p>
    <w:p w:rsidR="00A7408A" w:rsidRDefault="00A7408A" w:rsidP="00A7408A">
      <w:pPr>
        <w:pStyle w:val="NormalWeb"/>
        <w:spacing w:before="0" w:beforeAutospacing="0" w:after="200" w:afterAutospacing="0"/>
      </w:pPr>
      <w:r>
        <w:rPr>
          <w:rFonts w:ascii="Arial" w:hAnsi="Arial" w:cs="Arial"/>
          <w:b/>
          <w:sz w:val="20"/>
          <w:szCs w:val="20"/>
        </w:rPr>
        <w:t>Les candidats doivent se faire connaître avant le 30 décembre 2014.</w:t>
      </w:r>
    </w:p>
    <w:p w:rsidR="00A7408A" w:rsidRDefault="00A7408A" w:rsidP="00A7408A">
      <w:pPr>
        <w:pStyle w:val="NormalWeb"/>
        <w:spacing w:before="0" w:beforeAutospacing="0" w:after="200" w:afterAutospacing="0"/>
      </w:pPr>
      <w:r>
        <w:rPr>
          <w:rFonts w:ascii="Arial" w:hAnsi="Arial" w:cs="Arial"/>
          <w:b/>
          <w:sz w:val="20"/>
          <w:szCs w:val="20"/>
        </w:rPr>
        <w:t>La presse a évoqué la candidature de Didier SIRGUE, bien connu localement.</w:t>
      </w:r>
    </w:p>
    <w:p w:rsidR="00A7408A" w:rsidRDefault="00A7408A" w:rsidP="00A7408A">
      <w:pPr>
        <w:pStyle w:val="NormalWeb"/>
        <w:spacing w:before="0" w:beforeAutospacing="0" w:after="200" w:afterAutospacing="0"/>
      </w:pPr>
      <w:r>
        <w:rPr>
          <w:rFonts w:ascii="Arial" w:hAnsi="Arial" w:cs="Arial"/>
          <w:b/>
          <w:sz w:val="20"/>
          <w:szCs w:val="20"/>
        </w:rPr>
        <w:t>En tant que riverains du circuit nous sommes inquiets de ces derniers développements.</w:t>
      </w:r>
    </w:p>
    <w:p w:rsidR="00A7408A" w:rsidRDefault="00A7408A" w:rsidP="00A7408A">
      <w:pPr>
        <w:pStyle w:val="NormalWeb"/>
        <w:spacing w:before="0" w:beforeAutospacing="0" w:after="200" w:afterAutospacing="0"/>
      </w:pPr>
      <w:r>
        <w:rPr>
          <w:rFonts w:ascii="Arial" w:hAnsi="Arial" w:cs="Arial"/>
          <w:b/>
          <w:sz w:val="20"/>
          <w:szCs w:val="20"/>
        </w:rPr>
        <w:t>En effet alors qu’une convention prévoyait depuis 1983 que le circuit ne devait pas générer plus de 12 jours bruyants par an, ni l’appel d’offre de la mairie, ni les propos de M. SIRGUE n’en font état.</w:t>
      </w:r>
    </w:p>
    <w:p w:rsidR="00A7408A" w:rsidRDefault="00A7408A" w:rsidP="00A7408A">
      <w:pPr>
        <w:pStyle w:val="NormalWeb"/>
        <w:spacing w:before="0" w:beforeAutospacing="0" w:after="200" w:afterAutospacing="0"/>
      </w:pPr>
      <w:r>
        <w:rPr>
          <w:rFonts w:ascii="Arial" w:hAnsi="Arial" w:cs="Arial"/>
          <w:b/>
          <w:sz w:val="20"/>
          <w:szCs w:val="20"/>
        </w:rPr>
        <w:t>Or c’est sur cette base que les riverains se sont installés aux abords du circuit, rassurés tant pas les pouvoirs publics que par les agents immobiliers. Et quoi que certains puissent en penser le prix de l’immobilier n’a jusqu’à présent pas été « bradé » dans cette zone, notamment grâce à la garantie des « 12 jours ».</w:t>
      </w:r>
    </w:p>
    <w:p w:rsidR="00A7408A" w:rsidRDefault="00A7408A" w:rsidP="00A7408A">
      <w:pPr>
        <w:pStyle w:val="NormalWeb"/>
        <w:spacing w:before="0" w:beforeAutospacing="0" w:after="200" w:afterAutospacing="0"/>
      </w:pPr>
      <w:r>
        <w:rPr>
          <w:rFonts w:ascii="Arial" w:hAnsi="Arial" w:cs="Arial"/>
          <w:b/>
          <w:sz w:val="20"/>
          <w:szCs w:val="20"/>
        </w:rPr>
        <w:t>Si le futur gestionnaire du circuit devait pour assurer l’équilibre financier de son affaire multiplier les activités bruyantes de manière quasi permanente cette situation deviendrait insupportable aux presque 2000 habitants d’aujourd’hui alors que leur nombre est appelé à sensiblement augmenter dans un avenir proche.</w:t>
      </w:r>
    </w:p>
    <w:p w:rsidR="00A7408A" w:rsidRDefault="00A7408A" w:rsidP="00A7408A">
      <w:pPr>
        <w:pStyle w:val="NormalWeb"/>
        <w:spacing w:before="0" w:beforeAutospacing="0" w:after="200" w:afterAutospacing="0"/>
      </w:pPr>
      <w:r>
        <w:rPr>
          <w:rFonts w:ascii="Arial" w:hAnsi="Arial" w:cs="Arial"/>
          <w:b/>
          <w:sz w:val="20"/>
          <w:szCs w:val="20"/>
        </w:rPr>
        <w:t>Il existe des alternatives pour que le circuit puisse jouer un  rôle dans le cadre de la notoriété de la ville, alternatives respectueuses de l’environnement et des habitants. C’est d’ailleurs le sens de l’Histoire et les préoccupations des responsables doivent être de plus en plus tournées vers des solutions de ce type pour un développement durable, sujet qui devient de plus en plus sensible et incontournable.</w:t>
      </w:r>
    </w:p>
    <w:p w:rsidR="00A7408A" w:rsidRDefault="00A7408A" w:rsidP="00A7408A">
      <w:pPr>
        <w:pStyle w:val="NormalWeb"/>
        <w:spacing w:before="0" w:beforeAutospacing="0" w:after="200" w:afterAutospacing="0"/>
      </w:pPr>
      <w:r>
        <w:rPr>
          <w:rFonts w:ascii="Arial" w:hAnsi="Arial" w:cs="Arial"/>
          <w:b/>
          <w:sz w:val="20"/>
          <w:szCs w:val="20"/>
        </w:rPr>
        <w:t>C’est pourquoi les riverains demandent aussi bien à la mairie qu’aux candidats à la reprise</w:t>
      </w:r>
      <w:r>
        <w:rPr>
          <w:rFonts w:ascii="Arial" w:hAnsi="Arial" w:cs="Arial"/>
          <w:b/>
          <w:sz w:val="20"/>
          <w:szCs w:val="20"/>
        </w:rPr>
        <w:t>,</w:t>
      </w:r>
      <w:r>
        <w:rPr>
          <w:rFonts w:ascii="Arial" w:hAnsi="Arial" w:cs="Arial"/>
          <w:b/>
          <w:sz w:val="20"/>
          <w:szCs w:val="20"/>
        </w:rPr>
        <w:t xml:space="preserve"> qu’un dialogue fructueux se noue avec eux afin d’évoquer ensemble l’avenir du circuit. Une audience a ainsi été demandée à Madame le Maire d’ALBI et à M. SIRGUE.</w:t>
      </w:r>
    </w:p>
    <w:p w:rsidR="00A7408A" w:rsidRDefault="00A7408A" w:rsidP="00A7408A">
      <w:pPr>
        <w:pStyle w:val="NormalWeb"/>
        <w:spacing w:before="0" w:beforeAutospacing="0" w:after="200" w:afterAutospacing="0"/>
      </w:pPr>
      <w:r>
        <w:rPr>
          <w:rFonts w:ascii="Arial" w:hAnsi="Arial" w:cs="Arial"/>
          <w:b/>
          <w:sz w:val="20"/>
          <w:szCs w:val="20"/>
        </w:rPr>
        <w:t>Car qu’on le veuille ou non, le circuit ne pourra pas fonctionner sereinement et durablement si les préoccupations légitimes des riverains ne sont pas prises en compte et respectées.</w:t>
      </w:r>
    </w:p>
    <w:p w:rsidR="00A7408A" w:rsidRDefault="00A7408A" w:rsidP="00A7408A">
      <w:pPr>
        <w:pStyle w:val="NormalWeb"/>
        <w:spacing w:before="0" w:beforeAutospacing="0" w:after="200" w:afterAutospacing="0"/>
      </w:pPr>
      <w:r>
        <w:rPr>
          <w:rFonts w:ascii="Arial" w:hAnsi="Arial" w:cs="Arial"/>
          <w:b/>
          <w:sz w:val="20"/>
          <w:szCs w:val="20"/>
        </w:rPr>
        <w:t xml:space="preserve">L’association des riverains </w:t>
      </w:r>
    </w:p>
    <w:p w:rsidR="00A7408A" w:rsidRDefault="00A7408A" w:rsidP="00A7408A">
      <w:pPr>
        <w:pStyle w:val="NormalWeb"/>
        <w:spacing w:before="0" w:beforeAutospacing="0" w:after="200" w:afterAutospacing="0"/>
      </w:pPr>
      <w:proofErr w:type="gramStart"/>
      <w:r>
        <w:rPr>
          <w:rFonts w:ascii="Arial" w:hAnsi="Arial" w:cs="Arial"/>
          <w:b/>
          <w:sz w:val="20"/>
          <w:szCs w:val="20"/>
        </w:rPr>
        <w:t>de</w:t>
      </w:r>
      <w:proofErr w:type="gramEnd"/>
      <w:r>
        <w:rPr>
          <w:rFonts w:ascii="Arial" w:hAnsi="Arial" w:cs="Arial"/>
          <w:b/>
          <w:sz w:val="20"/>
          <w:szCs w:val="20"/>
        </w:rPr>
        <w:t xml:space="preserve"> l’autodrome d’ALBI-LE SEQUESTRE</w:t>
      </w:r>
    </w:p>
    <w:p w:rsidR="004473D8" w:rsidRDefault="00A7408A"/>
    <w:sectPr w:rsidR="004473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08A"/>
    <w:rsid w:val="002112FD"/>
    <w:rsid w:val="00852C6F"/>
    <w:rsid w:val="00A740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7408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7408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03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380</Words>
  <Characters>2096</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Gérard Hernandez</dc:creator>
  <cp:keywords/>
  <dc:description/>
  <cp:lastModifiedBy>Gérard Hernandez</cp:lastModifiedBy>
  <cp:revision>1</cp:revision>
  <dcterms:created xsi:type="dcterms:W3CDTF">2014-12-18T15:30:00Z</dcterms:created>
  <dcterms:modified xsi:type="dcterms:W3CDTF">2014-12-18T15:33:00Z</dcterms:modified>
</cp:coreProperties>
</file>